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3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3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3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jc w:val="distribute"/>
        <w:rPr>
          <w:rFonts w:hint="eastAsia" w:ascii="方正小标宋_GBK" w:hAnsi="方正小标宋_GBK" w:eastAsia="方正小标宋_GBK" w:cs="方正小标宋_GBK"/>
          <w:b/>
          <w:bCs/>
          <w:color w:val="FF0000"/>
          <w:spacing w:val="-23"/>
          <w:w w:val="90"/>
          <w:kern w:val="11"/>
          <w:sz w:val="96"/>
          <w:szCs w:val="9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FF0000"/>
          <w:spacing w:val="-23"/>
          <w:w w:val="90"/>
          <w:kern w:val="11"/>
          <w:sz w:val="96"/>
          <w:szCs w:val="96"/>
        </w:rPr>
        <w:t>共青团宜春</w:t>
      </w:r>
      <w:r>
        <w:rPr>
          <w:rFonts w:hint="eastAsia" w:ascii="方正小标宋_GBK" w:hAnsi="方正小标宋_GBK" w:eastAsia="方正小标宋_GBK" w:cs="方正小标宋_GBK"/>
          <w:b/>
          <w:bCs/>
          <w:color w:val="FF0000"/>
          <w:spacing w:val="-23"/>
          <w:w w:val="90"/>
          <w:kern w:val="11"/>
          <w:sz w:val="96"/>
          <w:szCs w:val="96"/>
          <w:lang w:val="en-US" w:eastAsia="zh-CN"/>
        </w:rPr>
        <w:t>学院委员会</w:t>
      </w:r>
    </w:p>
    <w:p>
      <w:pPr>
        <w:spacing w:line="56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 xml:space="preserve"> </w:t>
      </w:r>
    </w:p>
    <w:p>
      <w:pPr>
        <w:spacing w:line="600" w:lineRule="exact"/>
        <w:jc w:val="center"/>
        <w:rPr>
          <w:b/>
          <w:sz w:val="44"/>
        </w:rPr>
      </w:pPr>
      <w:r>
        <w:rPr>
          <w:rFonts w:ascii="仿宋_GB2312" w:hAnsi="宋体" w:eastAsia="仿宋_GB2312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367030</wp:posOffset>
                </wp:positionV>
                <wp:extent cx="5600700" cy="1270"/>
                <wp:effectExtent l="0" t="9525" r="7620" b="12065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127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1.4pt;margin-top:28.9pt;height:0.1pt;width:441pt;z-index:251660288;mso-width-relative:page;mso-height-relative:page;" filled="f" stroked="t" coordsize="21600,21600" o:gfxdata="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N&#10;HX0T1gAAAAcBAAAPAAAAAAAAAAEAIAAAACIAAABkcnMvZG93bnJldi54bWxQSwECFAAUAAAACACH&#10;TuJA2Q3Cnu0BAADfAwAADgAAAAAAAAABACAAAAAlAQAAZHJzL2Uyb0RvYy54bWxQSwUGAAAAAAYA&#10;BgBZAQAAhA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学院团字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600" w:lineRule="exact"/>
        <w:jc w:val="center"/>
        <w:rPr>
          <w:b/>
          <w:sz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关于2020年度宜春学院共青团工作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考核结果的公示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各院基层团委：</w:t>
      </w:r>
    </w:p>
    <w:p>
      <w:pPr>
        <w:spacing w:line="52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根据《关于做好2020年宜春学院共青团工作考核的通知》（宜学院团字〔2020〕32号）要求，</w:t>
      </w:r>
      <w:r>
        <w:rPr>
          <w:rFonts w:hint="eastAsia" w:ascii="仿宋" w:hAnsi="仿宋" w:eastAsia="仿宋"/>
          <w:sz w:val="32"/>
          <w:szCs w:val="32"/>
          <w:lang w:eastAsia="zh-CN"/>
        </w:rPr>
        <w:t>现将2020年度宜春学院共青团工作考核结果公示，如有异议，请在1月1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  <w:lang w:eastAsia="zh-CN"/>
        </w:rPr>
        <w:t>日前向团委综合科反馈。</w:t>
      </w:r>
    </w:p>
    <w:p>
      <w:pPr>
        <w:spacing w:line="520" w:lineRule="exac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联系人：甘点江，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18317952622</w:t>
      </w:r>
    </w:p>
    <w:p>
      <w:pPr>
        <w:spacing w:line="520" w:lineRule="exac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20" w:lineRule="exac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附：2020年度宜春学院共青团工作考核结果</w:t>
      </w:r>
    </w:p>
    <w:p>
      <w:pPr>
        <w:spacing w:line="520" w:lineRule="exac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20" w:lineRule="exac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20" w:lineRule="exact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共青团宜春学院委员会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2021年1月15日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hAnsi="宋体" w:eastAsia="仿宋_GB2312"/>
          <w:b/>
          <w:sz w:val="32"/>
          <w:szCs w:val="32"/>
          <w:u w:val="single"/>
        </w:rPr>
      </w:pPr>
      <w:r>
        <w:rPr>
          <w:rFonts w:hint="eastAsia" w:ascii="黑体" w:hAnsi="宋体" w:eastAsia="黑体"/>
          <w:b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eastAsia="仿宋_GB2312"/>
          <w:sz w:val="32"/>
          <w:szCs w:val="32"/>
          <w:u w:val="single"/>
          <w:lang w:val="en-US" w:eastAsia="zh-CN"/>
        </w:rPr>
        <w:sectPr>
          <w:headerReference r:id="rId3" w:type="default"/>
          <w:pgSz w:w="11906" w:h="16838"/>
          <w:pgMar w:top="1134" w:right="1134" w:bottom="1134" w:left="1134" w:header="851" w:footer="992" w:gutter="0"/>
          <w:cols w:space="425" w:num="1"/>
          <w:docGrid w:linePitch="312" w:charSpace="0"/>
        </w:sectPr>
      </w:pPr>
      <w:r>
        <w:rPr>
          <w:rFonts w:hint="eastAsia" w:ascii="仿宋_GB2312" w:hAnsi="宋体" w:eastAsia="仿宋_GB2312"/>
          <w:sz w:val="32"/>
          <w:szCs w:val="32"/>
          <w:u w:val="single"/>
        </w:rPr>
        <w:t>共青团宜春学院委员会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办公室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202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u w:val="single"/>
        </w:rPr>
        <w:t>年1月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  <w:u w:val="single"/>
        </w:rPr>
        <w:t>日印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vertAlign w:val="baseline"/>
          <w:lang w:val="en-US" w:eastAsia="zh-CN"/>
        </w:rPr>
        <w:t>附件：</w:t>
      </w:r>
    </w:p>
    <w:p>
      <w:pPr>
        <w:jc w:val="center"/>
        <w:rPr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vertAlign w:val="baseline"/>
          <w:lang w:val="en-US" w:eastAsia="zh-CN"/>
        </w:rPr>
        <w:t>2020年度宜春学院共青团工作考核结果</w:t>
      </w:r>
    </w:p>
    <w:tbl>
      <w:tblPr>
        <w:tblStyle w:val="4"/>
        <w:tblW w:w="9942" w:type="dxa"/>
        <w:tblInd w:w="-5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2300"/>
        <w:gridCol w:w="1695"/>
        <w:gridCol w:w="1382"/>
        <w:gridCol w:w="1634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排名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学院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考核指标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分数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满意度测评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述职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得分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政法学院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67.95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13.125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91.075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外国语学院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67.275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13.2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90.475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数计学院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65.7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13.05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88.75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  <w:t>生科学院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64.95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13.275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88.225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书法学院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64.575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13.05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87.625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美容医学院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63.45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12.825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86.275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体育学院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63.225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12.975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86.2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经管学院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62.025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12.825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84.85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美设学院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60.075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13.05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83.125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  <w:t>化生学院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59.7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13.275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82.975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医学院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57.225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13.05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80.275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理工学院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56 325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12.9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79.226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文传学院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48.525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12.825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72.35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音舞学院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75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12.9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75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="仿宋_GB2312" w:hAnsi="仿宋_GB2312" w:eastAsia="仿宋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" w:cs="仿宋_GB2312"/>
          <w:b w:val="0"/>
          <w:bCs w:val="0"/>
          <w:sz w:val="32"/>
          <w:szCs w:val="32"/>
          <w:lang w:eastAsia="zh-CN"/>
        </w:rPr>
        <w:t>注：</w:t>
      </w:r>
      <w:r>
        <w:rPr>
          <w:rFonts w:hint="eastAsia" w:ascii="仿宋" w:hAnsi="仿宋" w:eastAsia="仿宋"/>
          <w:sz w:val="32"/>
          <w:szCs w:val="32"/>
        </w:rPr>
        <w:t>各院</w:t>
      </w:r>
      <w:r>
        <w:rPr>
          <w:rFonts w:hint="eastAsia" w:ascii="仿宋" w:hAnsi="仿宋" w:eastAsia="仿宋"/>
          <w:sz w:val="32"/>
          <w:szCs w:val="32"/>
          <w:lang w:eastAsia="zh-CN"/>
        </w:rPr>
        <w:t>团委</w:t>
      </w:r>
      <w:r>
        <w:rPr>
          <w:rFonts w:hint="eastAsia" w:ascii="仿宋" w:hAnsi="仿宋" w:eastAsia="仿宋"/>
          <w:sz w:val="32"/>
          <w:szCs w:val="32"/>
        </w:rPr>
        <w:t>考评</w:t>
      </w:r>
      <w:r>
        <w:rPr>
          <w:rFonts w:hint="eastAsia" w:ascii="仿宋" w:hAnsi="仿宋" w:eastAsia="仿宋"/>
          <w:sz w:val="32"/>
          <w:szCs w:val="32"/>
          <w:lang w:eastAsia="zh-CN"/>
        </w:rPr>
        <w:t>总分</w:t>
      </w:r>
      <w:r>
        <w:rPr>
          <w:rFonts w:hint="eastAsia" w:ascii="仿宋" w:hAnsi="仿宋" w:eastAsia="仿宋"/>
          <w:sz w:val="32"/>
          <w:szCs w:val="32"/>
        </w:rPr>
        <w:t>=各院</w:t>
      </w:r>
      <w:r>
        <w:rPr>
          <w:rFonts w:hint="eastAsia" w:ascii="仿宋" w:hAnsi="仿宋" w:eastAsia="仿宋"/>
          <w:sz w:val="32"/>
          <w:szCs w:val="32"/>
          <w:lang w:eastAsia="zh-CN"/>
        </w:rPr>
        <w:t>团委</w:t>
      </w:r>
      <w:r>
        <w:rPr>
          <w:rFonts w:hint="eastAsia" w:ascii="仿宋" w:hAnsi="仿宋" w:eastAsia="仿宋"/>
          <w:sz w:val="32"/>
          <w:szCs w:val="32"/>
        </w:rPr>
        <w:t>日常工作指标考核得分×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75</w:t>
      </w:r>
      <w:r>
        <w:rPr>
          <w:rFonts w:hint="eastAsia" w:ascii="仿宋" w:hAnsi="仿宋" w:eastAsia="仿宋"/>
          <w:sz w:val="32"/>
          <w:szCs w:val="32"/>
        </w:rPr>
        <w:t>%+师生满意度得分×10%+述职大会评价得分×1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%。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0852C7"/>
    <w:rsid w:val="3F543A07"/>
    <w:rsid w:val="42116E4B"/>
    <w:rsid w:val="5ED111EC"/>
    <w:rsid w:val="608C50DD"/>
    <w:rsid w:val="684E191E"/>
    <w:rsid w:val="71D548C3"/>
    <w:rsid w:val="7860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宜春学院团委</cp:lastModifiedBy>
  <dcterms:modified xsi:type="dcterms:W3CDTF">2021-01-15T10:22:40Z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